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01" w:rsidRDefault="00751C01" w:rsidP="00751C01">
      <w:pPr>
        <w:pStyle w:val="Standard"/>
        <w:overflowPunct w:val="0"/>
        <w:autoSpaceDE w:val="0"/>
        <w:jc w:val="center"/>
        <w:rPr>
          <w:b/>
          <w:spacing w:val="42"/>
          <w:sz w:val="34"/>
        </w:rPr>
      </w:pPr>
      <w:proofErr w:type="spellStart"/>
      <w:r>
        <w:rPr>
          <w:b/>
          <w:spacing w:val="42"/>
          <w:sz w:val="34"/>
        </w:rPr>
        <w:t>Территориальная</w:t>
      </w:r>
      <w:proofErr w:type="spellEnd"/>
      <w:r>
        <w:rPr>
          <w:b/>
          <w:spacing w:val="42"/>
          <w:sz w:val="34"/>
        </w:rPr>
        <w:t xml:space="preserve"> </w:t>
      </w:r>
      <w:proofErr w:type="spellStart"/>
      <w:r>
        <w:rPr>
          <w:b/>
          <w:spacing w:val="42"/>
          <w:sz w:val="34"/>
        </w:rPr>
        <w:t>избирательная</w:t>
      </w:r>
      <w:proofErr w:type="spellEnd"/>
      <w:r>
        <w:rPr>
          <w:b/>
          <w:spacing w:val="42"/>
          <w:sz w:val="34"/>
        </w:rPr>
        <w:t xml:space="preserve"> </w:t>
      </w:r>
      <w:proofErr w:type="spellStart"/>
      <w:r>
        <w:rPr>
          <w:b/>
          <w:spacing w:val="42"/>
          <w:sz w:val="34"/>
        </w:rPr>
        <w:t>комиссия</w:t>
      </w:r>
      <w:proofErr w:type="spellEnd"/>
    </w:p>
    <w:p w:rsidR="00751C01" w:rsidRDefault="00751C01" w:rsidP="00751C01">
      <w:pPr>
        <w:pStyle w:val="Standard"/>
        <w:overflowPunct w:val="0"/>
        <w:autoSpaceDE w:val="0"/>
        <w:jc w:val="center"/>
        <w:rPr>
          <w:b/>
          <w:spacing w:val="42"/>
          <w:sz w:val="34"/>
        </w:rPr>
      </w:pPr>
      <w:proofErr w:type="spellStart"/>
      <w:r>
        <w:rPr>
          <w:b/>
          <w:spacing w:val="42"/>
          <w:sz w:val="34"/>
        </w:rPr>
        <w:t>Северская</w:t>
      </w:r>
      <w:proofErr w:type="spellEnd"/>
      <w:r>
        <w:rPr>
          <w:b/>
          <w:spacing w:val="42"/>
          <w:sz w:val="34"/>
        </w:rPr>
        <w:t xml:space="preserve">  </w:t>
      </w:r>
    </w:p>
    <w:p w:rsidR="00751C01" w:rsidRDefault="00751C01" w:rsidP="00751C01">
      <w:pPr>
        <w:pStyle w:val="Standard"/>
        <w:jc w:val="center"/>
        <w:rPr>
          <w:b/>
          <w:sz w:val="28"/>
        </w:rPr>
      </w:pPr>
    </w:p>
    <w:p w:rsidR="00751C01" w:rsidRDefault="00751C01" w:rsidP="00751C01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751C01" w:rsidRDefault="00751C01" w:rsidP="00751C01">
      <w:pPr>
        <w:pStyle w:val="Standard"/>
        <w:overflowPunct w:val="0"/>
        <w:autoSpaceDE w:val="0"/>
        <w:rPr>
          <w:sz w:val="16"/>
          <w:szCs w:val="16"/>
        </w:rPr>
      </w:pPr>
    </w:p>
    <w:p w:rsidR="00751C01" w:rsidRDefault="00751C01" w:rsidP="00751C01">
      <w:pPr>
        <w:pStyle w:val="Textbodyindent"/>
        <w:ind w:firstLine="0"/>
        <w:jc w:val="both"/>
      </w:pPr>
      <w:r>
        <w:t xml:space="preserve"> от  174 января 2025 года</w:t>
      </w:r>
      <w:r>
        <w:tab/>
      </w:r>
      <w:r>
        <w:tab/>
      </w:r>
      <w:r>
        <w:tab/>
      </w:r>
      <w:r>
        <w:tab/>
      </w:r>
      <w:r>
        <w:tab/>
        <w:t xml:space="preserve">                     № 107/1974</w:t>
      </w:r>
    </w:p>
    <w:p w:rsidR="00751C01" w:rsidRDefault="00751C01" w:rsidP="00751C01">
      <w:pPr>
        <w:pStyle w:val="Textbodyindent"/>
        <w:ind w:firstLine="0"/>
        <w:jc w:val="center"/>
      </w:pPr>
      <w:r>
        <w:t>ст</w:t>
      </w:r>
      <w:proofErr w:type="gramStart"/>
      <w:r>
        <w:t>.С</w:t>
      </w:r>
      <w:proofErr w:type="gramEnd"/>
      <w:r>
        <w:t>еверская</w:t>
      </w:r>
    </w:p>
    <w:p w:rsidR="00751C01" w:rsidRDefault="00751C01" w:rsidP="00751C01">
      <w:pPr>
        <w:pStyle w:val="Textbodyindent"/>
        <w:ind w:firstLine="0"/>
        <w:jc w:val="center"/>
      </w:pPr>
    </w:p>
    <w:p w:rsidR="0041445A" w:rsidRPr="001208FB" w:rsidRDefault="0041445A">
      <w:pPr>
        <w:jc w:val="center"/>
        <w:rPr>
          <w:color w:val="171717" w:themeColor="background2" w:themeShade="1A"/>
          <w:sz w:val="24"/>
        </w:rPr>
      </w:pPr>
    </w:p>
    <w:tbl>
      <w:tblPr>
        <w:tblW w:w="0" w:type="auto"/>
        <w:tblLayout w:type="fixed"/>
        <w:tblLook w:val="0000"/>
      </w:tblPr>
      <w:tblGrid>
        <w:gridCol w:w="9286"/>
      </w:tblGrid>
      <w:tr w:rsidR="00972148" w:rsidRPr="001208FB" w:rsidTr="0041445A">
        <w:tc>
          <w:tcPr>
            <w:tcW w:w="9286" w:type="dxa"/>
          </w:tcPr>
          <w:p w:rsidR="00A37527" w:rsidRPr="001208FB" w:rsidRDefault="00A37527" w:rsidP="00A37527">
            <w:pPr>
              <w:jc w:val="center"/>
              <w:rPr>
                <w:b/>
                <w:color w:val="171717" w:themeColor="background2" w:themeShade="1A"/>
                <w:szCs w:val="28"/>
              </w:rPr>
            </w:pPr>
            <w:r w:rsidRPr="001208FB">
              <w:rPr>
                <w:b/>
                <w:color w:val="171717" w:themeColor="background2" w:themeShade="1A"/>
                <w:szCs w:val="28"/>
              </w:rPr>
              <w:t xml:space="preserve">Об утверждении Информационного сообщения о приеме </w:t>
            </w:r>
          </w:p>
          <w:p w:rsidR="00972148" w:rsidRPr="001208FB" w:rsidRDefault="00A37527" w:rsidP="00751C01">
            <w:pPr>
              <w:jc w:val="center"/>
              <w:rPr>
                <w:b/>
                <w:color w:val="171717" w:themeColor="background2" w:themeShade="1A"/>
                <w:szCs w:val="28"/>
              </w:rPr>
            </w:pPr>
            <w:r w:rsidRPr="001208FB">
              <w:rPr>
                <w:b/>
                <w:color w:val="171717" w:themeColor="background2" w:themeShade="1A"/>
                <w:szCs w:val="28"/>
              </w:rPr>
              <w:t xml:space="preserve">предложений по кандидатурам членов участковых избирательных комиссий с правом решающего голоса  (в резерв </w:t>
            </w:r>
            <w:r w:rsidR="008C06D7" w:rsidRPr="001208FB">
              <w:rPr>
                <w:b/>
                <w:color w:val="171717" w:themeColor="background2" w:themeShade="1A"/>
                <w:szCs w:val="28"/>
              </w:rPr>
              <w:t xml:space="preserve">состава территориальной избирательной комиссии </w:t>
            </w:r>
            <w:proofErr w:type="gramStart"/>
            <w:r w:rsidR="00751C01">
              <w:rPr>
                <w:b/>
                <w:color w:val="171717" w:themeColor="background2" w:themeShade="1A"/>
                <w:szCs w:val="28"/>
              </w:rPr>
              <w:t>Северская</w:t>
            </w:r>
            <w:proofErr w:type="gramEnd"/>
            <w:r w:rsidRPr="001208FB">
              <w:rPr>
                <w:b/>
                <w:color w:val="171717" w:themeColor="background2" w:themeShade="1A"/>
                <w:szCs w:val="28"/>
              </w:rPr>
              <w:t>)</w:t>
            </w:r>
          </w:p>
        </w:tc>
      </w:tr>
    </w:tbl>
    <w:p w:rsidR="0041445A" w:rsidRPr="001208FB" w:rsidRDefault="0041445A">
      <w:pPr>
        <w:ind w:firstLine="851"/>
        <w:rPr>
          <w:color w:val="171717" w:themeColor="background2" w:themeShade="1A"/>
          <w:sz w:val="4"/>
        </w:rPr>
      </w:pPr>
    </w:p>
    <w:p w:rsidR="0041445A" w:rsidRPr="001208FB" w:rsidRDefault="0041445A">
      <w:pPr>
        <w:pStyle w:val="1"/>
        <w:ind w:firstLine="993"/>
        <w:jc w:val="left"/>
        <w:rPr>
          <w:color w:val="171717" w:themeColor="background2" w:themeShade="1A"/>
          <w:sz w:val="24"/>
        </w:rPr>
      </w:pPr>
    </w:p>
    <w:p w:rsidR="00A37527" w:rsidRPr="001208FB" w:rsidRDefault="00A37527" w:rsidP="00A37527">
      <w:pPr>
        <w:spacing w:line="360" w:lineRule="auto"/>
        <w:ind w:firstLine="708"/>
        <w:jc w:val="both"/>
        <w:rPr>
          <w:color w:val="171717" w:themeColor="background2" w:themeShade="1A"/>
          <w:sz w:val="26"/>
          <w:szCs w:val="26"/>
        </w:rPr>
      </w:pPr>
      <w:r w:rsidRPr="001208FB">
        <w:rPr>
          <w:color w:val="171717" w:themeColor="background2" w:themeShade="1A"/>
          <w:szCs w:val="28"/>
        </w:rPr>
        <w:t xml:space="preserve">В соответствии с пунктом 7 статьи 6 Закона Краснодарского края от 8 апреля 2003 г. №571-КЗ «О системе избирательных комиссий, комиссий референдума </w:t>
      </w:r>
      <w:r w:rsidR="00AA33EC" w:rsidRPr="001208FB">
        <w:rPr>
          <w:color w:val="171717" w:themeColor="background2" w:themeShade="1A"/>
          <w:szCs w:val="28"/>
        </w:rPr>
        <w:t>в Краснодарском крае», пунктом 7</w:t>
      </w:r>
      <w:r w:rsidRPr="001208FB">
        <w:rPr>
          <w:color w:val="171717" w:themeColor="background2" w:themeShade="1A"/>
          <w:szCs w:val="28"/>
        </w:rPr>
        <w:t xml:space="preserve">.5. Методических рекомендаций о прядке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ЦИК РФ от 15.03.2023 г. № 111/863-8, территориальная избирательная комиссия </w:t>
      </w:r>
      <w:r w:rsidR="00751C01">
        <w:rPr>
          <w:color w:val="171717" w:themeColor="background2" w:themeShade="1A"/>
          <w:szCs w:val="28"/>
        </w:rPr>
        <w:t xml:space="preserve">Северская </w:t>
      </w:r>
      <w:r w:rsidRPr="001208FB">
        <w:rPr>
          <w:color w:val="171717" w:themeColor="background2" w:themeShade="1A"/>
        </w:rPr>
        <w:t>РЕШИЛА</w:t>
      </w:r>
      <w:r w:rsidR="00751C01">
        <w:rPr>
          <w:color w:val="171717" w:themeColor="background2" w:themeShade="1A"/>
        </w:rPr>
        <w:t>:</w:t>
      </w:r>
    </w:p>
    <w:p w:rsidR="00A37527" w:rsidRPr="001208FB" w:rsidRDefault="00A37527" w:rsidP="00A37527">
      <w:pPr>
        <w:spacing w:line="360" w:lineRule="auto"/>
        <w:ind w:firstLine="709"/>
        <w:jc w:val="both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 xml:space="preserve">1. Утвердить текст Информационного сообщения о приеме предложений по кандидатурам членов участковых избирательных комиссий с правом решающего голоса (в резерв состава территориальной избирательной комиссии </w:t>
      </w:r>
      <w:proofErr w:type="gramStart"/>
      <w:r w:rsidR="00751C01">
        <w:rPr>
          <w:color w:val="171717" w:themeColor="background2" w:themeShade="1A"/>
          <w:szCs w:val="28"/>
        </w:rPr>
        <w:t>Северская</w:t>
      </w:r>
      <w:proofErr w:type="gramEnd"/>
      <w:r w:rsidRPr="001208FB">
        <w:rPr>
          <w:color w:val="171717" w:themeColor="background2" w:themeShade="1A"/>
          <w:szCs w:val="28"/>
        </w:rPr>
        <w:t>) (прилагается).</w:t>
      </w:r>
    </w:p>
    <w:p w:rsidR="00A37527" w:rsidRPr="001208FB" w:rsidRDefault="00A37527" w:rsidP="00A37527">
      <w:pPr>
        <w:spacing w:line="360" w:lineRule="auto"/>
        <w:ind w:firstLine="709"/>
        <w:jc w:val="both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>2. Направить для опубликования в газете «</w:t>
      </w:r>
      <w:r w:rsidR="00751C01">
        <w:rPr>
          <w:color w:val="171717" w:themeColor="background2" w:themeShade="1A"/>
          <w:szCs w:val="28"/>
        </w:rPr>
        <w:t>Зори</w:t>
      </w:r>
      <w:r w:rsidRPr="001208FB">
        <w:rPr>
          <w:color w:val="171717" w:themeColor="background2" w:themeShade="1A"/>
          <w:szCs w:val="28"/>
        </w:rPr>
        <w:t xml:space="preserve">» и размещение на сайте территориальной избирательной комиссии </w:t>
      </w:r>
      <w:r w:rsidR="00751C01">
        <w:rPr>
          <w:color w:val="171717" w:themeColor="background2" w:themeShade="1A"/>
          <w:szCs w:val="28"/>
        </w:rPr>
        <w:t>Северская</w:t>
      </w:r>
      <w:r w:rsidRPr="001208FB">
        <w:rPr>
          <w:color w:val="171717" w:themeColor="background2" w:themeShade="1A"/>
          <w:szCs w:val="28"/>
        </w:rPr>
        <w:t xml:space="preserve"> информационное сообщение о приеме предложений по кандидатурам членов участковых избирательных комиссий с правом решающего голоса (в резерв состава территориальной избирательной комиссии </w:t>
      </w:r>
      <w:r w:rsidR="00751C01">
        <w:rPr>
          <w:color w:val="171717" w:themeColor="background2" w:themeShade="1A"/>
          <w:szCs w:val="28"/>
        </w:rPr>
        <w:t>Северская</w:t>
      </w:r>
      <w:r w:rsidRPr="001208FB">
        <w:rPr>
          <w:color w:val="171717" w:themeColor="background2" w:themeShade="1A"/>
          <w:szCs w:val="28"/>
        </w:rPr>
        <w:t xml:space="preserve">) не позднее </w:t>
      </w:r>
      <w:r w:rsidR="00DF73C1" w:rsidRPr="001208FB">
        <w:rPr>
          <w:color w:val="171717" w:themeColor="background2" w:themeShade="1A"/>
          <w:szCs w:val="28"/>
        </w:rPr>
        <w:t>25</w:t>
      </w:r>
      <w:r w:rsidRPr="001208FB">
        <w:rPr>
          <w:color w:val="171717" w:themeColor="background2" w:themeShade="1A"/>
          <w:szCs w:val="28"/>
        </w:rPr>
        <w:t xml:space="preserve"> </w:t>
      </w:r>
      <w:r w:rsidR="00DF73C1" w:rsidRPr="001208FB">
        <w:rPr>
          <w:color w:val="171717" w:themeColor="background2" w:themeShade="1A"/>
          <w:szCs w:val="28"/>
        </w:rPr>
        <w:t>января</w:t>
      </w:r>
      <w:r w:rsidRPr="001208FB">
        <w:rPr>
          <w:color w:val="171717" w:themeColor="background2" w:themeShade="1A"/>
          <w:szCs w:val="28"/>
        </w:rPr>
        <w:t xml:space="preserve"> 202</w:t>
      </w:r>
      <w:r w:rsidR="00DF73C1" w:rsidRPr="001208FB">
        <w:rPr>
          <w:color w:val="171717" w:themeColor="background2" w:themeShade="1A"/>
          <w:szCs w:val="28"/>
        </w:rPr>
        <w:t>5</w:t>
      </w:r>
      <w:r w:rsidRPr="001208FB">
        <w:rPr>
          <w:color w:val="171717" w:themeColor="background2" w:themeShade="1A"/>
          <w:szCs w:val="28"/>
        </w:rPr>
        <w:t xml:space="preserve"> года.</w:t>
      </w:r>
    </w:p>
    <w:p w:rsidR="00A37527" w:rsidRPr="001208FB" w:rsidRDefault="00A37527" w:rsidP="00A37527">
      <w:pPr>
        <w:spacing w:line="360" w:lineRule="auto"/>
        <w:ind w:firstLine="902"/>
        <w:jc w:val="both"/>
        <w:rPr>
          <w:color w:val="171717" w:themeColor="background2" w:themeShade="1A"/>
        </w:rPr>
      </w:pPr>
      <w:r w:rsidRPr="001208FB">
        <w:rPr>
          <w:color w:val="171717" w:themeColor="background2" w:themeShade="1A"/>
          <w:szCs w:val="28"/>
        </w:rPr>
        <w:lastRenderedPageBreak/>
        <w:t>3.Возложить контроль за исполнением пункта 2 настоящего решения на секретаря территор</w:t>
      </w:r>
      <w:r w:rsidR="00751C01">
        <w:rPr>
          <w:color w:val="171717" w:themeColor="background2" w:themeShade="1A"/>
          <w:szCs w:val="28"/>
        </w:rPr>
        <w:t xml:space="preserve">иальной избирательной комиссии </w:t>
      </w:r>
      <w:proofErr w:type="gramStart"/>
      <w:r w:rsidR="00751C01">
        <w:rPr>
          <w:color w:val="171717" w:themeColor="background2" w:themeShade="1A"/>
          <w:szCs w:val="28"/>
        </w:rPr>
        <w:t>Северская</w:t>
      </w:r>
      <w:proofErr w:type="gramEnd"/>
      <w:r w:rsidR="00751C01">
        <w:rPr>
          <w:color w:val="171717" w:themeColor="background2" w:themeShade="1A"/>
          <w:szCs w:val="28"/>
        </w:rPr>
        <w:t xml:space="preserve"> Жилевскую М.Ю.</w:t>
      </w:r>
    </w:p>
    <w:p w:rsidR="0041445A" w:rsidRPr="001208FB" w:rsidRDefault="0041445A" w:rsidP="00BF6AF3">
      <w:pPr>
        <w:spacing w:line="360" w:lineRule="auto"/>
        <w:ind w:firstLine="851"/>
        <w:rPr>
          <w:color w:val="171717" w:themeColor="background2" w:themeShade="1A"/>
          <w:sz w:val="24"/>
        </w:rPr>
      </w:pPr>
    </w:p>
    <w:p w:rsidR="007B11C3" w:rsidRPr="001208FB" w:rsidRDefault="0041445A" w:rsidP="00F3074B">
      <w:pPr>
        <w:pStyle w:val="2"/>
        <w:ind w:firstLine="0"/>
        <w:jc w:val="both"/>
        <w:rPr>
          <w:color w:val="171717" w:themeColor="background2" w:themeShade="1A"/>
          <w:sz w:val="28"/>
        </w:rPr>
      </w:pPr>
      <w:r w:rsidRPr="001208FB">
        <w:rPr>
          <w:color w:val="171717" w:themeColor="background2" w:themeShade="1A"/>
          <w:sz w:val="28"/>
        </w:rPr>
        <w:t xml:space="preserve">Председатель </w:t>
      </w:r>
    </w:p>
    <w:p w:rsidR="0072575D" w:rsidRPr="001208FB" w:rsidRDefault="0041445A" w:rsidP="007B11C3">
      <w:pPr>
        <w:pStyle w:val="2"/>
        <w:ind w:firstLine="0"/>
        <w:jc w:val="both"/>
        <w:rPr>
          <w:color w:val="171717" w:themeColor="background2" w:themeShade="1A"/>
          <w:sz w:val="28"/>
          <w:szCs w:val="28"/>
        </w:rPr>
      </w:pPr>
      <w:r w:rsidRPr="001208FB">
        <w:rPr>
          <w:color w:val="171717" w:themeColor="background2" w:themeShade="1A"/>
          <w:sz w:val="28"/>
          <w:szCs w:val="28"/>
        </w:rPr>
        <w:t>территориальной избирательной</w:t>
      </w:r>
    </w:p>
    <w:p w:rsidR="0041445A" w:rsidRPr="001208FB" w:rsidRDefault="0041445A" w:rsidP="007B11C3">
      <w:pPr>
        <w:pStyle w:val="2"/>
        <w:ind w:firstLine="0"/>
        <w:jc w:val="both"/>
        <w:rPr>
          <w:color w:val="171717" w:themeColor="background2" w:themeShade="1A"/>
          <w:sz w:val="28"/>
          <w:szCs w:val="28"/>
        </w:rPr>
      </w:pPr>
      <w:r w:rsidRPr="001208FB">
        <w:rPr>
          <w:color w:val="171717" w:themeColor="background2" w:themeShade="1A"/>
          <w:sz w:val="28"/>
          <w:szCs w:val="28"/>
        </w:rPr>
        <w:t>коми</w:t>
      </w:r>
      <w:r w:rsidR="00393476" w:rsidRPr="001208FB">
        <w:rPr>
          <w:color w:val="171717" w:themeColor="background2" w:themeShade="1A"/>
          <w:sz w:val="28"/>
          <w:szCs w:val="28"/>
        </w:rPr>
        <w:t xml:space="preserve">ссии </w:t>
      </w:r>
      <w:proofErr w:type="gramStart"/>
      <w:r w:rsidR="00751C01">
        <w:rPr>
          <w:color w:val="171717" w:themeColor="background2" w:themeShade="1A"/>
          <w:sz w:val="28"/>
          <w:szCs w:val="28"/>
        </w:rPr>
        <w:t>Северская</w:t>
      </w:r>
      <w:proofErr w:type="gramEnd"/>
      <w:r w:rsidR="00751C01">
        <w:rPr>
          <w:color w:val="171717" w:themeColor="background2" w:themeShade="1A"/>
          <w:sz w:val="28"/>
          <w:szCs w:val="28"/>
        </w:rPr>
        <w:t xml:space="preserve"> </w:t>
      </w:r>
      <w:r w:rsidRPr="001208FB">
        <w:rPr>
          <w:color w:val="171717" w:themeColor="background2" w:themeShade="1A"/>
          <w:sz w:val="28"/>
          <w:szCs w:val="28"/>
        </w:rPr>
        <w:t xml:space="preserve">                       </w:t>
      </w:r>
      <w:r w:rsidR="00F3074B" w:rsidRPr="001208FB">
        <w:rPr>
          <w:color w:val="171717" w:themeColor="background2" w:themeShade="1A"/>
          <w:sz w:val="28"/>
          <w:szCs w:val="28"/>
        </w:rPr>
        <w:tab/>
      </w:r>
      <w:r w:rsidRPr="001208FB">
        <w:rPr>
          <w:color w:val="171717" w:themeColor="background2" w:themeShade="1A"/>
          <w:sz w:val="28"/>
          <w:szCs w:val="28"/>
        </w:rPr>
        <w:t xml:space="preserve">            </w:t>
      </w:r>
      <w:r w:rsidRPr="001208FB">
        <w:rPr>
          <w:color w:val="171717" w:themeColor="background2" w:themeShade="1A"/>
          <w:sz w:val="28"/>
          <w:szCs w:val="28"/>
        </w:rPr>
        <w:tab/>
      </w:r>
      <w:r w:rsidR="00A37527" w:rsidRPr="001208FB">
        <w:rPr>
          <w:color w:val="171717" w:themeColor="background2" w:themeShade="1A"/>
          <w:sz w:val="28"/>
          <w:szCs w:val="28"/>
        </w:rPr>
        <w:t xml:space="preserve">       </w:t>
      </w:r>
      <w:r w:rsidR="00751C01">
        <w:rPr>
          <w:color w:val="171717" w:themeColor="background2" w:themeShade="1A"/>
          <w:sz w:val="28"/>
          <w:szCs w:val="28"/>
        </w:rPr>
        <w:t xml:space="preserve">                </w:t>
      </w:r>
      <w:r w:rsidR="00A37527" w:rsidRPr="001208FB">
        <w:rPr>
          <w:color w:val="171717" w:themeColor="background2" w:themeShade="1A"/>
          <w:sz w:val="28"/>
          <w:szCs w:val="28"/>
        </w:rPr>
        <w:t xml:space="preserve"> </w:t>
      </w:r>
      <w:r w:rsidR="00751C01">
        <w:rPr>
          <w:color w:val="171717" w:themeColor="background2" w:themeShade="1A"/>
          <w:sz w:val="28"/>
          <w:szCs w:val="28"/>
        </w:rPr>
        <w:t>Г.К.Сокол</w:t>
      </w:r>
    </w:p>
    <w:p w:rsidR="0041445A" w:rsidRPr="001208FB" w:rsidRDefault="0041445A" w:rsidP="00F3074B">
      <w:pPr>
        <w:jc w:val="both"/>
        <w:rPr>
          <w:color w:val="171717" w:themeColor="background2" w:themeShade="1A"/>
        </w:rPr>
      </w:pPr>
    </w:p>
    <w:tbl>
      <w:tblPr>
        <w:tblW w:w="0" w:type="auto"/>
        <w:tblLook w:val="01E0"/>
      </w:tblPr>
      <w:tblGrid>
        <w:gridCol w:w="4644"/>
        <w:gridCol w:w="2410"/>
        <w:gridCol w:w="2516"/>
      </w:tblGrid>
      <w:tr w:rsidR="00C82480" w:rsidRPr="001436B4" w:rsidTr="006C6FA6">
        <w:tc>
          <w:tcPr>
            <w:tcW w:w="4644" w:type="dxa"/>
            <w:hideMark/>
          </w:tcPr>
          <w:p w:rsidR="00C82480" w:rsidRDefault="00751C01" w:rsidP="006C6FA6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Секретарь</w:t>
            </w:r>
          </w:p>
          <w:p w:rsidR="00C82480" w:rsidRDefault="00C82480" w:rsidP="00751C01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 w:rsidR="00751C01">
              <w:rPr>
                <w:szCs w:val="28"/>
                <w:lang w:eastAsia="en-US"/>
              </w:rPr>
              <w:t>Северская</w:t>
            </w:r>
            <w:proofErr w:type="gramEnd"/>
          </w:p>
        </w:tc>
        <w:tc>
          <w:tcPr>
            <w:tcW w:w="2410" w:type="dxa"/>
          </w:tcPr>
          <w:p w:rsidR="00C82480" w:rsidRDefault="00C82480" w:rsidP="006C6FA6">
            <w:pPr>
              <w:rPr>
                <w:szCs w:val="28"/>
                <w:lang w:eastAsia="en-US"/>
              </w:rPr>
            </w:pPr>
          </w:p>
        </w:tc>
        <w:tc>
          <w:tcPr>
            <w:tcW w:w="2516" w:type="dxa"/>
          </w:tcPr>
          <w:p w:rsidR="00C82480" w:rsidRPr="001436B4" w:rsidRDefault="00C82480" w:rsidP="006C6FA6">
            <w:pPr>
              <w:rPr>
                <w:szCs w:val="28"/>
                <w:lang w:eastAsia="en-US"/>
              </w:rPr>
            </w:pPr>
          </w:p>
          <w:p w:rsidR="00C82480" w:rsidRPr="001436B4" w:rsidRDefault="00C82480" w:rsidP="00751C01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</w:t>
            </w:r>
            <w:r w:rsidR="00751C01">
              <w:rPr>
                <w:szCs w:val="28"/>
                <w:lang w:eastAsia="en-US"/>
              </w:rPr>
              <w:t>М.Ю.Жилевская</w:t>
            </w:r>
          </w:p>
        </w:tc>
      </w:tr>
    </w:tbl>
    <w:p w:rsidR="0041445A" w:rsidRPr="001208FB" w:rsidRDefault="0041445A">
      <w:pPr>
        <w:ind w:firstLine="426"/>
        <w:jc w:val="both"/>
        <w:rPr>
          <w:color w:val="171717" w:themeColor="background2" w:themeShade="1A"/>
        </w:rPr>
      </w:pPr>
    </w:p>
    <w:p w:rsidR="0041445A" w:rsidRPr="001208FB" w:rsidRDefault="0041445A">
      <w:pPr>
        <w:ind w:firstLine="426"/>
        <w:jc w:val="both"/>
        <w:rPr>
          <w:color w:val="171717" w:themeColor="background2" w:themeShade="1A"/>
        </w:rPr>
      </w:pPr>
    </w:p>
    <w:p w:rsidR="0041445A" w:rsidRPr="001208FB" w:rsidRDefault="0041445A">
      <w:pPr>
        <w:ind w:firstLine="426"/>
        <w:jc w:val="both"/>
        <w:rPr>
          <w:color w:val="171717" w:themeColor="background2" w:themeShade="1A"/>
        </w:rPr>
      </w:pPr>
    </w:p>
    <w:p w:rsidR="0041445A" w:rsidRPr="001208FB" w:rsidRDefault="0041445A">
      <w:pPr>
        <w:ind w:firstLine="426"/>
        <w:jc w:val="both"/>
        <w:rPr>
          <w:color w:val="171717" w:themeColor="background2" w:themeShade="1A"/>
        </w:rPr>
      </w:pPr>
    </w:p>
    <w:p w:rsidR="0041445A" w:rsidRPr="001208FB" w:rsidRDefault="0041445A">
      <w:pPr>
        <w:ind w:firstLine="426"/>
        <w:jc w:val="both"/>
        <w:rPr>
          <w:color w:val="171717" w:themeColor="background2" w:themeShade="1A"/>
        </w:rPr>
      </w:pPr>
    </w:p>
    <w:p w:rsidR="0041445A" w:rsidRPr="001208FB" w:rsidRDefault="00B01BCA">
      <w:pPr>
        <w:ind w:firstLine="426"/>
        <w:jc w:val="both"/>
        <w:rPr>
          <w:color w:val="171717" w:themeColor="background2" w:themeShade="1A"/>
        </w:rPr>
      </w:pPr>
      <w:r w:rsidRPr="001208FB">
        <w:rPr>
          <w:color w:val="171717" w:themeColor="background2" w:themeShade="1A"/>
        </w:rPr>
        <w:br w:type="page"/>
      </w:r>
    </w:p>
    <w:p w:rsidR="0041445A" w:rsidRPr="001208FB" w:rsidRDefault="0041445A">
      <w:pPr>
        <w:ind w:firstLine="426"/>
        <w:jc w:val="both"/>
        <w:rPr>
          <w:color w:val="171717" w:themeColor="background2" w:themeShade="1A"/>
        </w:rPr>
      </w:pPr>
    </w:p>
    <w:tbl>
      <w:tblPr>
        <w:tblW w:w="0" w:type="auto"/>
        <w:jc w:val="right"/>
        <w:tblLayout w:type="fixed"/>
        <w:tblLook w:val="0000"/>
      </w:tblPr>
      <w:tblGrid>
        <w:gridCol w:w="4707"/>
      </w:tblGrid>
      <w:tr w:rsidR="001208FB" w:rsidRPr="001208FB">
        <w:trPr>
          <w:jc w:val="right"/>
        </w:trPr>
        <w:tc>
          <w:tcPr>
            <w:tcW w:w="4707" w:type="dxa"/>
          </w:tcPr>
          <w:p w:rsidR="0041445A" w:rsidRPr="001208FB" w:rsidRDefault="00204BAF">
            <w:pPr>
              <w:pStyle w:val="5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171717" w:themeColor="background2" w:themeShade="1A"/>
              </w:rPr>
            </w:pPr>
            <w:r>
              <w:rPr>
                <w:rFonts w:ascii="Times New Roman" w:hAnsi="Times New Roman"/>
                <w:b w:val="0"/>
                <w:i w:val="0"/>
                <w:color w:val="171717" w:themeColor="background2" w:themeShade="1A"/>
              </w:rPr>
              <w:t xml:space="preserve">Приложение к решению территориальной избирательной комиссии 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171717" w:themeColor="background2" w:themeShade="1A"/>
              </w:rPr>
              <w:t>Северская</w:t>
            </w:r>
            <w:proofErr w:type="gramEnd"/>
          </w:p>
        </w:tc>
      </w:tr>
      <w:tr w:rsidR="0041445A" w:rsidRPr="001208FB">
        <w:trPr>
          <w:jc w:val="right"/>
        </w:trPr>
        <w:tc>
          <w:tcPr>
            <w:tcW w:w="4707" w:type="dxa"/>
          </w:tcPr>
          <w:p w:rsidR="0041445A" w:rsidRPr="001208FB" w:rsidRDefault="00204BAF" w:rsidP="00204BAF">
            <w:pPr>
              <w:ind w:left="-108"/>
              <w:rPr>
                <w:color w:val="171717" w:themeColor="background2" w:themeShade="1A"/>
                <w:sz w:val="26"/>
              </w:rPr>
            </w:pPr>
            <w:r>
              <w:rPr>
                <w:color w:val="171717" w:themeColor="background2" w:themeShade="1A"/>
                <w:sz w:val="26"/>
              </w:rPr>
              <w:t xml:space="preserve">от </w:t>
            </w:r>
            <w:r w:rsidR="0041445A" w:rsidRPr="001208FB">
              <w:rPr>
                <w:color w:val="171717" w:themeColor="background2" w:themeShade="1A"/>
                <w:sz w:val="26"/>
              </w:rPr>
              <w:t xml:space="preserve"> «</w:t>
            </w:r>
            <w:r w:rsidR="00492765">
              <w:rPr>
                <w:color w:val="171717" w:themeColor="background2" w:themeShade="1A"/>
                <w:sz w:val="26"/>
              </w:rPr>
              <w:t>17</w:t>
            </w:r>
            <w:r w:rsidR="0041445A" w:rsidRPr="001208FB">
              <w:rPr>
                <w:color w:val="171717" w:themeColor="background2" w:themeShade="1A"/>
                <w:sz w:val="26"/>
              </w:rPr>
              <w:t xml:space="preserve">» </w:t>
            </w:r>
            <w:r w:rsidR="00DF73C1" w:rsidRPr="001208FB">
              <w:rPr>
                <w:color w:val="171717" w:themeColor="background2" w:themeShade="1A"/>
                <w:sz w:val="26"/>
              </w:rPr>
              <w:t>января</w:t>
            </w:r>
            <w:r w:rsidR="0041445A" w:rsidRPr="001208FB">
              <w:rPr>
                <w:color w:val="171717" w:themeColor="background2" w:themeShade="1A"/>
                <w:sz w:val="26"/>
              </w:rPr>
              <w:t xml:space="preserve">  20</w:t>
            </w:r>
            <w:r w:rsidR="0088695D" w:rsidRPr="001208FB">
              <w:rPr>
                <w:color w:val="171717" w:themeColor="background2" w:themeShade="1A"/>
                <w:sz w:val="26"/>
              </w:rPr>
              <w:t>2</w:t>
            </w:r>
            <w:r w:rsidR="00DF73C1" w:rsidRPr="001208FB">
              <w:rPr>
                <w:color w:val="171717" w:themeColor="background2" w:themeShade="1A"/>
                <w:sz w:val="26"/>
              </w:rPr>
              <w:t>5</w:t>
            </w:r>
            <w:r w:rsidR="0041445A" w:rsidRPr="001208FB">
              <w:rPr>
                <w:color w:val="171717" w:themeColor="background2" w:themeShade="1A"/>
                <w:sz w:val="26"/>
              </w:rPr>
              <w:t xml:space="preserve"> г.  №</w:t>
            </w:r>
            <w:r>
              <w:rPr>
                <w:color w:val="171717" w:themeColor="background2" w:themeShade="1A"/>
                <w:sz w:val="26"/>
              </w:rPr>
              <w:t>107/1974</w:t>
            </w:r>
          </w:p>
        </w:tc>
      </w:tr>
    </w:tbl>
    <w:p w:rsidR="0041445A" w:rsidRPr="001208FB" w:rsidRDefault="0041445A">
      <w:pPr>
        <w:jc w:val="center"/>
        <w:rPr>
          <w:color w:val="171717" w:themeColor="background2" w:themeShade="1A"/>
        </w:rPr>
      </w:pPr>
    </w:p>
    <w:p w:rsidR="008C6168" w:rsidRPr="001208FB" w:rsidRDefault="008C6168">
      <w:pPr>
        <w:jc w:val="center"/>
        <w:rPr>
          <w:color w:val="171717" w:themeColor="background2" w:themeShade="1A"/>
        </w:rPr>
      </w:pPr>
    </w:p>
    <w:p w:rsidR="001208FB" w:rsidRPr="001208FB" w:rsidRDefault="001208FB" w:rsidP="001208FB">
      <w:pPr>
        <w:jc w:val="center"/>
        <w:rPr>
          <w:b/>
          <w:color w:val="171717" w:themeColor="background2" w:themeShade="1A"/>
          <w:szCs w:val="28"/>
        </w:rPr>
      </w:pPr>
      <w:r w:rsidRPr="001208FB">
        <w:rPr>
          <w:b/>
          <w:color w:val="171717" w:themeColor="background2" w:themeShade="1A"/>
          <w:szCs w:val="28"/>
        </w:rPr>
        <w:t>ИНФОРМАЦИОННОЕ СООБЩЕНИЕ</w:t>
      </w:r>
    </w:p>
    <w:p w:rsidR="001208FB" w:rsidRPr="00C3743C" w:rsidRDefault="001208FB" w:rsidP="001208FB">
      <w:pPr>
        <w:jc w:val="center"/>
        <w:rPr>
          <w:b/>
          <w:color w:val="171717" w:themeColor="background2" w:themeShade="1A"/>
          <w:szCs w:val="28"/>
        </w:rPr>
      </w:pPr>
      <w:r w:rsidRPr="001208FB">
        <w:rPr>
          <w:b/>
          <w:color w:val="171717" w:themeColor="background2" w:themeShade="1A"/>
          <w:szCs w:val="28"/>
        </w:rPr>
        <w:t xml:space="preserve">О ПРИЕМЕ ПРЕДЛОЖЕНИЙ ПО КАНДИДАТУРАМ </w:t>
      </w:r>
      <w:r w:rsidR="00C3743C" w:rsidRPr="00C3743C">
        <w:rPr>
          <w:b/>
          <w:color w:val="171717" w:themeColor="background2" w:themeShade="1A"/>
          <w:szCs w:val="28"/>
        </w:rPr>
        <w:t xml:space="preserve">ЧЛЕНОВ УЧАСТКОВЫХ ИЗБИРАТЕЛЬНЫХ КОМИССИЙ С ПРАВОМ РЕШАЮЩЕГО </w:t>
      </w:r>
      <w:bookmarkStart w:id="0" w:name="_GoBack"/>
      <w:bookmarkEnd w:id="0"/>
      <w:r w:rsidR="00290D4E" w:rsidRPr="00C3743C">
        <w:rPr>
          <w:b/>
          <w:color w:val="171717" w:themeColor="background2" w:themeShade="1A"/>
          <w:szCs w:val="28"/>
        </w:rPr>
        <w:t>ГОЛОСА В</w:t>
      </w:r>
      <w:r w:rsidR="00C3743C" w:rsidRPr="00C3743C">
        <w:rPr>
          <w:b/>
          <w:color w:val="171717" w:themeColor="background2" w:themeShade="1A"/>
          <w:szCs w:val="28"/>
        </w:rPr>
        <w:t xml:space="preserve"> СОСТАВ УЧАСТКОВЫХ КОМИССИЙ</w:t>
      </w:r>
    </w:p>
    <w:p w:rsidR="001208FB" w:rsidRPr="001208FB" w:rsidRDefault="001208FB" w:rsidP="001208FB">
      <w:pPr>
        <w:ind w:firstLine="567"/>
        <w:jc w:val="both"/>
        <w:rPr>
          <w:color w:val="171717" w:themeColor="background2" w:themeShade="1A"/>
          <w:szCs w:val="28"/>
        </w:rPr>
      </w:pPr>
    </w:p>
    <w:p w:rsidR="001208FB" w:rsidRPr="001208FB" w:rsidRDefault="001208FB" w:rsidP="001208FB">
      <w:pPr>
        <w:ind w:firstLine="567"/>
        <w:jc w:val="both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 xml:space="preserve">Руководствуясь Федеральным законом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897726">
        <w:rPr>
          <w:color w:val="171717" w:themeColor="background2" w:themeShade="1A"/>
          <w:szCs w:val="28"/>
        </w:rPr>
        <w:t>Северская</w:t>
      </w:r>
      <w:r w:rsidRPr="001208FB">
        <w:rPr>
          <w:color w:val="171717" w:themeColor="background2" w:themeShade="1A"/>
          <w:szCs w:val="28"/>
        </w:rPr>
        <w:t xml:space="preserve"> объявляет прием предложений по кандидатурам </w:t>
      </w:r>
      <w:r w:rsidR="00C3743C">
        <w:rPr>
          <w:color w:val="171717" w:themeColor="background2" w:themeShade="1A"/>
          <w:szCs w:val="28"/>
        </w:rPr>
        <w:t xml:space="preserve">членов участковых избирательных комиссий с правом решающего голоса </w:t>
      </w:r>
      <w:r w:rsidRPr="001208FB">
        <w:rPr>
          <w:color w:val="171717" w:themeColor="background2" w:themeShade="1A"/>
          <w:szCs w:val="28"/>
        </w:rPr>
        <w:t>в состав</w:t>
      </w:r>
      <w:r w:rsidR="00C3743C">
        <w:rPr>
          <w:color w:val="171717" w:themeColor="background2" w:themeShade="1A"/>
          <w:szCs w:val="28"/>
        </w:rPr>
        <w:t xml:space="preserve"> участков</w:t>
      </w:r>
      <w:r w:rsidR="00897726">
        <w:rPr>
          <w:color w:val="171717" w:themeColor="background2" w:themeShade="1A"/>
          <w:szCs w:val="28"/>
        </w:rPr>
        <w:t>ой</w:t>
      </w:r>
      <w:r w:rsidR="00C3743C">
        <w:rPr>
          <w:color w:val="171717" w:themeColor="background2" w:themeShade="1A"/>
          <w:szCs w:val="28"/>
        </w:rPr>
        <w:t xml:space="preserve"> комисси</w:t>
      </w:r>
      <w:r w:rsidR="00897726">
        <w:rPr>
          <w:color w:val="171717" w:themeColor="background2" w:themeShade="1A"/>
          <w:szCs w:val="28"/>
        </w:rPr>
        <w:t>и</w:t>
      </w:r>
      <w:r w:rsidRPr="001208FB">
        <w:rPr>
          <w:color w:val="171717" w:themeColor="background2" w:themeShade="1A"/>
          <w:szCs w:val="28"/>
        </w:rPr>
        <w:t xml:space="preserve"> №</w:t>
      </w:r>
      <w:r w:rsidR="00897726">
        <w:rPr>
          <w:color w:val="171717" w:themeColor="background2" w:themeShade="1A"/>
          <w:szCs w:val="28"/>
        </w:rPr>
        <w:t xml:space="preserve"> 41-70</w:t>
      </w:r>
      <w:r w:rsidRPr="001208FB">
        <w:rPr>
          <w:color w:val="171717" w:themeColor="background2" w:themeShade="1A"/>
          <w:szCs w:val="28"/>
        </w:rPr>
        <w:t>.</w:t>
      </w:r>
    </w:p>
    <w:p w:rsidR="001208FB" w:rsidRPr="001208FB" w:rsidRDefault="001208FB" w:rsidP="001208FB">
      <w:pPr>
        <w:ind w:firstLine="567"/>
        <w:jc w:val="both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 xml:space="preserve">Прием документов осуществляется в течение 30 дней с 25 января по          24 февраля 2025 года по адресу: Краснодарский край, </w:t>
      </w:r>
      <w:r w:rsidR="00897726">
        <w:rPr>
          <w:color w:val="171717" w:themeColor="background2" w:themeShade="1A"/>
          <w:szCs w:val="28"/>
        </w:rPr>
        <w:t>Северский район ст-ца Северская</w:t>
      </w:r>
      <w:r w:rsidRPr="001208FB">
        <w:rPr>
          <w:color w:val="171717" w:themeColor="background2" w:themeShade="1A"/>
          <w:szCs w:val="28"/>
        </w:rPr>
        <w:t xml:space="preserve">, ул. Ленина д. </w:t>
      </w:r>
      <w:r w:rsidR="00897726">
        <w:rPr>
          <w:color w:val="171717" w:themeColor="background2" w:themeShade="1A"/>
          <w:szCs w:val="28"/>
        </w:rPr>
        <w:t>69</w:t>
      </w:r>
      <w:r w:rsidRPr="001208FB">
        <w:rPr>
          <w:color w:val="171717" w:themeColor="background2" w:themeShade="1A"/>
          <w:szCs w:val="28"/>
        </w:rPr>
        <w:t xml:space="preserve"> кабинет территориальной избирательной комиссии </w:t>
      </w:r>
      <w:r w:rsidR="00897726">
        <w:rPr>
          <w:color w:val="171717" w:themeColor="background2" w:themeShade="1A"/>
          <w:szCs w:val="28"/>
        </w:rPr>
        <w:t>Северская</w:t>
      </w:r>
      <w:r w:rsidRPr="001208FB">
        <w:rPr>
          <w:color w:val="171717" w:themeColor="background2" w:themeShade="1A"/>
          <w:szCs w:val="28"/>
        </w:rPr>
        <w:t xml:space="preserve">, в рабочие дни: понедельник – четверг с 9-00 до 18-00 часов, перерыв с 13-00 до 13-50 часов; в пятницу с 9-00 до 17-00 часов, перерыв </w:t>
      </w:r>
      <w:proofErr w:type="gramStart"/>
      <w:r w:rsidRPr="001208FB">
        <w:rPr>
          <w:color w:val="171717" w:themeColor="background2" w:themeShade="1A"/>
          <w:szCs w:val="28"/>
        </w:rPr>
        <w:t>с</w:t>
      </w:r>
      <w:proofErr w:type="gramEnd"/>
      <w:r w:rsidRPr="001208FB">
        <w:rPr>
          <w:color w:val="171717" w:themeColor="background2" w:themeShade="1A"/>
          <w:szCs w:val="28"/>
        </w:rPr>
        <w:t xml:space="preserve"> 13-00 </w:t>
      </w:r>
      <w:proofErr w:type="gramStart"/>
      <w:r w:rsidRPr="001208FB">
        <w:rPr>
          <w:color w:val="171717" w:themeColor="background2" w:themeShade="1A"/>
          <w:szCs w:val="28"/>
        </w:rPr>
        <w:t>до</w:t>
      </w:r>
      <w:proofErr w:type="gramEnd"/>
      <w:r w:rsidRPr="001208FB">
        <w:rPr>
          <w:color w:val="171717" w:themeColor="background2" w:themeShade="1A"/>
          <w:szCs w:val="28"/>
        </w:rPr>
        <w:t xml:space="preserve"> 13-50 часов, контактный телефон: 8-(861</w:t>
      </w:r>
      <w:r w:rsidR="00897726">
        <w:rPr>
          <w:color w:val="171717" w:themeColor="background2" w:themeShade="1A"/>
          <w:szCs w:val="28"/>
        </w:rPr>
        <w:t>66</w:t>
      </w:r>
      <w:r w:rsidRPr="001208FB">
        <w:rPr>
          <w:color w:val="171717" w:themeColor="background2" w:themeShade="1A"/>
          <w:szCs w:val="28"/>
        </w:rPr>
        <w:t>)</w:t>
      </w:r>
      <w:r w:rsidR="00897726">
        <w:rPr>
          <w:color w:val="171717" w:themeColor="background2" w:themeShade="1A"/>
          <w:szCs w:val="28"/>
        </w:rPr>
        <w:t>2-55-90</w:t>
      </w:r>
      <w:r w:rsidRPr="001208FB">
        <w:rPr>
          <w:color w:val="171717" w:themeColor="background2" w:themeShade="1A"/>
          <w:szCs w:val="28"/>
        </w:rPr>
        <w:t>.</w:t>
      </w:r>
    </w:p>
    <w:p w:rsidR="001208FB" w:rsidRPr="001208FB" w:rsidRDefault="001208FB" w:rsidP="001208FB">
      <w:pPr>
        <w:ind w:firstLine="567"/>
        <w:jc w:val="both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 xml:space="preserve">При внесении предложения (предложений) </w:t>
      </w:r>
      <w:r w:rsidR="00C3743C">
        <w:rPr>
          <w:color w:val="171717" w:themeColor="background2" w:themeShade="1A"/>
          <w:szCs w:val="28"/>
        </w:rPr>
        <w:t xml:space="preserve">необходимо представить </w:t>
      </w:r>
      <w:r w:rsidR="00290D4E">
        <w:rPr>
          <w:color w:val="171717" w:themeColor="background2" w:themeShade="1A"/>
          <w:szCs w:val="28"/>
        </w:rPr>
        <w:t>документы,</w:t>
      </w:r>
      <w:r w:rsidR="00C3743C">
        <w:rPr>
          <w:color w:val="171717" w:themeColor="background2" w:themeShade="1A"/>
          <w:szCs w:val="28"/>
        </w:rPr>
        <w:t xml:space="preserve"> определенные </w:t>
      </w:r>
      <w:r w:rsidR="00290D4E">
        <w:rPr>
          <w:szCs w:val="28"/>
        </w:rPr>
        <w:t>м</w:t>
      </w:r>
      <w:r w:rsidR="00290D4E" w:rsidRPr="002558BE">
        <w:rPr>
          <w:szCs w:val="28"/>
        </w:rPr>
        <w:t>етодически</w:t>
      </w:r>
      <w:r w:rsidR="00290D4E">
        <w:rPr>
          <w:szCs w:val="28"/>
        </w:rPr>
        <w:t>ми</w:t>
      </w:r>
      <w:r w:rsidR="00290D4E" w:rsidRPr="002558BE">
        <w:rPr>
          <w:szCs w:val="28"/>
        </w:rPr>
        <w:t xml:space="preserve"> рекомендаци</w:t>
      </w:r>
      <w:r w:rsidR="00290D4E">
        <w:rPr>
          <w:szCs w:val="28"/>
        </w:rPr>
        <w:t>ями</w:t>
      </w:r>
      <w:r w:rsidR="00290D4E" w:rsidRPr="002558BE">
        <w:rPr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 утверждённ</w:t>
      </w:r>
      <w:r w:rsidR="00290D4E">
        <w:rPr>
          <w:szCs w:val="28"/>
        </w:rPr>
        <w:t>ыми</w:t>
      </w:r>
      <w:r w:rsidR="00290D4E" w:rsidRPr="002558BE">
        <w:rPr>
          <w:szCs w:val="28"/>
        </w:rPr>
        <w:t xml:space="preserve"> постановлением Центральной избирательной комиссии Российской Фе</w:t>
      </w:r>
      <w:r w:rsidR="00290D4E">
        <w:rPr>
          <w:szCs w:val="28"/>
        </w:rPr>
        <w:t>дерации от 15 марта 2023 г. № 111</w:t>
      </w:r>
      <w:r w:rsidR="00290D4E" w:rsidRPr="002558BE">
        <w:rPr>
          <w:szCs w:val="28"/>
        </w:rPr>
        <w:t>/</w:t>
      </w:r>
      <w:r w:rsidR="00290D4E">
        <w:rPr>
          <w:szCs w:val="28"/>
        </w:rPr>
        <w:t>863-8</w:t>
      </w:r>
      <w:r w:rsidR="00290D4E">
        <w:rPr>
          <w:color w:val="171717" w:themeColor="background2" w:themeShade="1A"/>
          <w:szCs w:val="28"/>
        </w:rPr>
        <w:t>.</w:t>
      </w:r>
    </w:p>
    <w:p w:rsidR="001208FB" w:rsidRPr="001208FB" w:rsidRDefault="001208FB" w:rsidP="001208FB">
      <w:pPr>
        <w:ind w:firstLine="567"/>
        <w:jc w:val="both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>Консультации по телефону: 8-(861</w:t>
      </w:r>
      <w:r w:rsidR="00897726">
        <w:rPr>
          <w:color w:val="171717" w:themeColor="background2" w:themeShade="1A"/>
          <w:szCs w:val="28"/>
        </w:rPr>
        <w:t>66</w:t>
      </w:r>
      <w:r w:rsidRPr="001208FB">
        <w:rPr>
          <w:color w:val="171717" w:themeColor="background2" w:themeShade="1A"/>
          <w:szCs w:val="28"/>
        </w:rPr>
        <w:t>)</w:t>
      </w:r>
      <w:r w:rsidR="00897726">
        <w:rPr>
          <w:color w:val="171717" w:themeColor="background2" w:themeShade="1A"/>
          <w:szCs w:val="28"/>
        </w:rPr>
        <w:t>2-55-90</w:t>
      </w:r>
      <w:r w:rsidRPr="001208FB">
        <w:rPr>
          <w:color w:val="171717" w:themeColor="background2" w:themeShade="1A"/>
          <w:szCs w:val="28"/>
        </w:rPr>
        <w:t>.</w:t>
      </w:r>
    </w:p>
    <w:p w:rsidR="001208FB" w:rsidRPr="001208FB" w:rsidRDefault="001208FB" w:rsidP="00A37527">
      <w:pPr>
        <w:pStyle w:val="210"/>
        <w:ind w:right="-1"/>
        <w:rPr>
          <w:color w:val="171717" w:themeColor="background2" w:themeShade="1A"/>
          <w:sz w:val="28"/>
          <w:szCs w:val="28"/>
        </w:rPr>
      </w:pPr>
    </w:p>
    <w:p w:rsidR="00A37527" w:rsidRPr="001208FB" w:rsidRDefault="00A37527" w:rsidP="00A37527">
      <w:pPr>
        <w:ind w:left="3402"/>
        <w:jc w:val="center"/>
        <w:rPr>
          <w:color w:val="171717" w:themeColor="background2" w:themeShade="1A"/>
          <w:szCs w:val="28"/>
        </w:rPr>
      </w:pPr>
    </w:p>
    <w:p w:rsidR="00A37527" w:rsidRPr="001208FB" w:rsidRDefault="00A37527" w:rsidP="00A37527">
      <w:pPr>
        <w:ind w:left="3402" w:right="-1"/>
        <w:jc w:val="center"/>
        <w:rPr>
          <w:color w:val="171717" w:themeColor="background2" w:themeShade="1A"/>
          <w:szCs w:val="28"/>
        </w:rPr>
      </w:pPr>
      <w:r w:rsidRPr="001208FB">
        <w:rPr>
          <w:color w:val="171717" w:themeColor="background2" w:themeShade="1A"/>
          <w:szCs w:val="28"/>
        </w:rPr>
        <w:t xml:space="preserve">Территориальная избирательная комиссия </w:t>
      </w:r>
      <w:r w:rsidR="00897726">
        <w:rPr>
          <w:color w:val="171717" w:themeColor="background2" w:themeShade="1A"/>
          <w:szCs w:val="28"/>
        </w:rPr>
        <w:t>Северская</w:t>
      </w:r>
    </w:p>
    <w:p w:rsidR="00A37527" w:rsidRPr="005B51F8" w:rsidRDefault="00A37527" w:rsidP="00A37527">
      <w:pPr>
        <w:ind w:left="180"/>
        <w:jc w:val="both"/>
        <w:rPr>
          <w:sz w:val="26"/>
          <w:szCs w:val="26"/>
        </w:rPr>
      </w:pPr>
    </w:p>
    <w:p w:rsidR="0041445A" w:rsidRDefault="0041445A" w:rsidP="00A37527">
      <w:pPr>
        <w:jc w:val="center"/>
      </w:pPr>
    </w:p>
    <w:sectPr w:rsidR="0041445A" w:rsidSect="00572FED">
      <w:headerReference w:type="even" r:id="rId7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8FC" w:rsidRDefault="007058FC">
      <w:r>
        <w:separator/>
      </w:r>
    </w:p>
  </w:endnote>
  <w:endnote w:type="continuationSeparator" w:id="0">
    <w:p w:rsidR="007058FC" w:rsidRDefault="00705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8FC" w:rsidRDefault="007058FC">
      <w:r>
        <w:separator/>
      </w:r>
    </w:p>
  </w:footnote>
  <w:footnote w:type="continuationSeparator" w:id="0">
    <w:p w:rsidR="007058FC" w:rsidRDefault="00705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45A" w:rsidRDefault="00366702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1445A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1445A" w:rsidRDefault="0041445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199E"/>
    <w:multiLevelType w:val="hybridMultilevel"/>
    <w:tmpl w:val="EFCAE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148"/>
    <w:rsid w:val="00041255"/>
    <w:rsid w:val="00047685"/>
    <w:rsid w:val="000A10CA"/>
    <w:rsid w:val="000A4A6E"/>
    <w:rsid w:val="001208FB"/>
    <w:rsid w:val="00146462"/>
    <w:rsid w:val="001A71DB"/>
    <w:rsid w:val="001D38A1"/>
    <w:rsid w:val="001E4B86"/>
    <w:rsid w:val="00204BAF"/>
    <w:rsid w:val="0020759C"/>
    <w:rsid w:val="00224BEE"/>
    <w:rsid w:val="0024636E"/>
    <w:rsid w:val="002811A5"/>
    <w:rsid w:val="00290D4E"/>
    <w:rsid w:val="002A6FC2"/>
    <w:rsid w:val="002E1DAA"/>
    <w:rsid w:val="002F00DB"/>
    <w:rsid w:val="00366702"/>
    <w:rsid w:val="00380717"/>
    <w:rsid w:val="00393476"/>
    <w:rsid w:val="003D6DF5"/>
    <w:rsid w:val="00403FC2"/>
    <w:rsid w:val="00404801"/>
    <w:rsid w:val="0041194F"/>
    <w:rsid w:val="0041445A"/>
    <w:rsid w:val="00435A96"/>
    <w:rsid w:val="00463B1E"/>
    <w:rsid w:val="00465B7D"/>
    <w:rsid w:val="00492765"/>
    <w:rsid w:val="004B17E6"/>
    <w:rsid w:val="004B7569"/>
    <w:rsid w:val="004C2533"/>
    <w:rsid w:val="00547C41"/>
    <w:rsid w:val="00572FED"/>
    <w:rsid w:val="005B7CB8"/>
    <w:rsid w:val="0060402F"/>
    <w:rsid w:val="006349BF"/>
    <w:rsid w:val="007058FC"/>
    <w:rsid w:val="0072575D"/>
    <w:rsid w:val="00751C01"/>
    <w:rsid w:val="00792253"/>
    <w:rsid w:val="007B0082"/>
    <w:rsid w:val="007B11C3"/>
    <w:rsid w:val="00825E33"/>
    <w:rsid w:val="00832BB4"/>
    <w:rsid w:val="0083773C"/>
    <w:rsid w:val="0088695D"/>
    <w:rsid w:val="00897726"/>
    <w:rsid w:val="008C06D7"/>
    <w:rsid w:val="008C0A33"/>
    <w:rsid w:val="008C6168"/>
    <w:rsid w:val="00902636"/>
    <w:rsid w:val="0090405E"/>
    <w:rsid w:val="00922D37"/>
    <w:rsid w:val="00947E3F"/>
    <w:rsid w:val="009504D8"/>
    <w:rsid w:val="00956410"/>
    <w:rsid w:val="00972148"/>
    <w:rsid w:val="009731AC"/>
    <w:rsid w:val="009D7965"/>
    <w:rsid w:val="009F3B6A"/>
    <w:rsid w:val="00A37527"/>
    <w:rsid w:val="00A64200"/>
    <w:rsid w:val="00A8349E"/>
    <w:rsid w:val="00A878C5"/>
    <w:rsid w:val="00AA33EC"/>
    <w:rsid w:val="00AA7E55"/>
    <w:rsid w:val="00B01BCA"/>
    <w:rsid w:val="00B7731E"/>
    <w:rsid w:val="00BE6ABA"/>
    <w:rsid w:val="00BF6AF3"/>
    <w:rsid w:val="00C1605D"/>
    <w:rsid w:val="00C3743C"/>
    <w:rsid w:val="00C43F45"/>
    <w:rsid w:val="00C82480"/>
    <w:rsid w:val="00D30436"/>
    <w:rsid w:val="00D44D9C"/>
    <w:rsid w:val="00D54364"/>
    <w:rsid w:val="00DC12E2"/>
    <w:rsid w:val="00DE43E1"/>
    <w:rsid w:val="00DF73C1"/>
    <w:rsid w:val="00E43CE3"/>
    <w:rsid w:val="00F258A7"/>
    <w:rsid w:val="00F3074B"/>
    <w:rsid w:val="00F30EFD"/>
    <w:rsid w:val="00F5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F5"/>
    <w:rPr>
      <w:color w:val="000000"/>
      <w:sz w:val="28"/>
      <w:szCs w:val="24"/>
    </w:rPr>
  </w:style>
  <w:style w:type="paragraph" w:styleId="1">
    <w:name w:val="heading 1"/>
    <w:basedOn w:val="a"/>
    <w:next w:val="a"/>
    <w:link w:val="10"/>
    <w:qFormat/>
    <w:rsid w:val="003D6DF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D6DF5"/>
    <w:pPr>
      <w:keepNext/>
      <w:ind w:firstLine="851"/>
      <w:outlineLvl w:val="1"/>
    </w:pPr>
    <w:rPr>
      <w:color w:val="auto"/>
      <w:sz w:val="24"/>
    </w:rPr>
  </w:style>
  <w:style w:type="paragraph" w:styleId="5">
    <w:name w:val="heading 5"/>
    <w:basedOn w:val="a"/>
    <w:next w:val="a"/>
    <w:qFormat/>
    <w:rsid w:val="003D6D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D6DF5"/>
    <w:pPr>
      <w:ind w:firstLine="851"/>
    </w:pPr>
    <w:rPr>
      <w:color w:val="auto"/>
      <w:sz w:val="26"/>
    </w:rPr>
  </w:style>
  <w:style w:type="character" w:styleId="a4">
    <w:name w:val="footnote reference"/>
    <w:semiHidden/>
    <w:rsid w:val="003D6DF5"/>
    <w:rPr>
      <w:rFonts w:ascii="Arial" w:hAnsi="Arial"/>
      <w:b/>
      <w:sz w:val="24"/>
      <w:szCs w:val="24"/>
      <w:vertAlign w:val="superscript"/>
    </w:rPr>
  </w:style>
  <w:style w:type="paragraph" w:styleId="a5">
    <w:name w:val="footnote text"/>
    <w:basedOn w:val="a"/>
    <w:semiHidden/>
    <w:rsid w:val="003D6DF5"/>
    <w:rPr>
      <w:rFonts w:ascii="Arial" w:hAnsi="Arial"/>
      <w:color w:val="auto"/>
      <w:sz w:val="24"/>
      <w:szCs w:val="20"/>
    </w:rPr>
  </w:style>
  <w:style w:type="character" w:styleId="a6">
    <w:name w:val="annotation reference"/>
    <w:semiHidden/>
    <w:rsid w:val="003D6DF5"/>
    <w:rPr>
      <w:sz w:val="16"/>
      <w:szCs w:val="16"/>
    </w:rPr>
  </w:style>
  <w:style w:type="paragraph" w:styleId="a7">
    <w:name w:val="annotation text"/>
    <w:basedOn w:val="a"/>
    <w:semiHidden/>
    <w:rsid w:val="003D6DF5"/>
    <w:rPr>
      <w:sz w:val="20"/>
      <w:szCs w:val="20"/>
    </w:rPr>
  </w:style>
  <w:style w:type="paragraph" w:styleId="a8">
    <w:name w:val="annotation subject"/>
    <w:basedOn w:val="a7"/>
    <w:next w:val="a7"/>
    <w:semiHidden/>
    <w:rsid w:val="003D6DF5"/>
    <w:rPr>
      <w:b/>
      <w:bCs/>
    </w:rPr>
  </w:style>
  <w:style w:type="paragraph" w:styleId="a9">
    <w:name w:val="Balloon Text"/>
    <w:basedOn w:val="a"/>
    <w:semiHidden/>
    <w:rsid w:val="003D6DF5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semiHidden/>
    <w:rsid w:val="003D6DF5"/>
    <w:pPr>
      <w:ind w:firstLine="900"/>
      <w:jc w:val="both"/>
    </w:pPr>
  </w:style>
  <w:style w:type="character" w:customStyle="1" w:styleId="50">
    <w:name w:val="Заголовок 5 Знак"/>
    <w:semiHidden/>
    <w:rsid w:val="003D6DF5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customStyle="1" w:styleId="21">
    <w:name w:val="Стиль2"/>
    <w:basedOn w:val="a"/>
    <w:rsid w:val="003D6DF5"/>
    <w:pPr>
      <w:jc w:val="center"/>
    </w:pPr>
    <w:rPr>
      <w:color w:val="auto"/>
      <w:szCs w:val="28"/>
    </w:rPr>
  </w:style>
  <w:style w:type="paragraph" w:styleId="aa">
    <w:name w:val="Body Text"/>
    <w:basedOn w:val="a"/>
    <w:semiHidden/>
    <w:rsid w:val="003D6DF5"/>
    <w:pPr>
      <w:jc w:val="center"/>
    </w:pPr>
    <w:rPr>
      <w:b/>
      <w:bCs/>
      <w:color w:val="auto"/>
      <w:szCs w:val="28"/>
    </w:rPr>
  </w:style>
  <w:style w:type="paragraph" w:styleId="ab">
    <w:name w:val="header"/>
    <w:basedOn w:val="a"/>
    <w:semiHidden/>
    <w:rsid w:val="003D6DF5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  <w:rsid w:val="003D6DF5"/>
  </w:style>
  <w:style w:type="paragraph" w:styleId="ad">
    <w:name w:val="footer"/>
    <w:basedOn w:val="a"/>
    <w:link w:val="ae"/>
    <w:uiPriority w:val="99"/>
    <w:unhideWhenUsed/>
    <w:rsid w:val="00B01B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01BCA"/>
    <w:rPr>
      <w:color w:val="000000"/>
      <w:sz w:val="28"/>
      <w:szCs w:val="24"/>
    </w:rPr>
  </w:style>
  <w:style w:type="character" w:customStyle="1" w:styleId="10">
    <w:name w:val="Заголовок 1 Знак"/>
    <w:basedOn w:val="a0"/>
    <w:link w:val="1"/>
    <w:rsid w:val="00C1605D"/>
    <w:rPr>
      <w:b/>
      <w:bCs/>
      <w:color w:val="000000"/>
      <w:sz w:val="28"/>
      <w:szCs w:val="24"/>
    </w:rPr>
  </w:style>
  <w:style w:type="character" w:customStyle="1" w:styleId="af">
    <w:name w:val="Гипертекстовая ссылка"/>
    <w:uiPriority w:val="99"/>
    <w:rsid w:val="00A37527"/>
    <w:rPr>
      <w:rFonts w:cs="Times New Roman"/>
      <w:b/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A3752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  <w:sz w:val="24"/>
    </w:rPr>
  </w:style>
  <w:style w:type="paragraph" w:customStyle="1" w:styleId="210">
    <w:name w:val="Основной текст 21"/>
    <w:basedOn w:val="a"/>
    <w:rsid w:val="00A37527"/>
    <w:pPr>
      <w:overflowPunct w:val="0"/>
      <w:autoSpaceDE w:val="0"/>
      <w:autoSpaceDN w:val="0"/>
      <w:adjustRightInd w:val="0"/>
      <w:jc w:val="center"/>
    </w:pPr>
    <w:rPr>
      <w:b/>
      <w:color w:val="auto"/>
      <w:sz w:val="32"/>
      <w:szCs w:val="20"/>
    </w:rPr>
  </w:style>
  <w:style w:type="character" w:styleId="af1">
    <w:name w:val="Book Title"/>
    <w:uiPriority w:val="33"/>
    <w:qFormat/>
    <w:rsid w:val="00A37527"/>
    <w:rPr>
      <w:b/>
      <w:bCs/>
      <w:smallCaps/>
      <w:spacing w:val="5"/>
    </w:rPr>
  </w:style>
  <w:style w:type="paragraph" w:customStyle="1" w:styleId="Standard">
    <w:name w:val="Standard"/>
    <w:rsid w:val="00751C01"/>
    <w:pPr>
      <w:widowControl w:val="0"/>
      <w:suppressAutoHyphens/>
      <w:autoSpaceDN w:val="0"/>
    </w:pPr>
    <w:rPr>
      <w:rFonts w:eastAsia="Calibri"/>
      <w:kern w:val="3"/>
      <w:sz w:val="24"/>
      <w:szCs w:val="24"/>
      <w:lang w:val="de-DE" w:eastAsia="ja-JP"/>
    </w:rPr>
  </w:style>
  <w:style w:type="paragraph" w:customStyle="1" w:styleId="Textbodyindent">
    <w:name w:val="Text body indent"/>
    <w:basedOn w:val="Standard"/>
    <w:rsid w:val="00751C01"/>
    <w:pPr>
      <w:widowControl/>
      <w:ind w:firstLine="720"/>
    </w:pPr>
    <w:rPr>
      <w:rFonts w:eastAsia="Times New Roman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TIK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Tanya</dc:creator>
  <cp:lastModifiedBy>1</cp:lastModifiedBy>
  <cp:revision>5</cp:revision>
  <cp:lastPrinted>2023-03-22T07:23:00Z</cp:lastPrinted>
  <dcterms:created xsi:type="dcterms:W3CDTF">2025-01-17T06:26:00Z</dcterms:created>
  <dcterms:modified xsi:type="dcterms:W3CDTF">2025-01-17T08:01:00Z</dcterms:modified>
</cp:coreProperties>
</file>